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45" w:rsidRPr="00035E45" w:rsidRDefault="00035E45" w:rsidP="00035E45">
      <w:pPr>
        <w:rPr>
          <w:lang w:val="en-US"/>
        </w:rPr>
      </w:pPr>
      <w:r w:rsidRPr="00035E45">
        <w:rPr>
          <w:lang w:val="en-US"/>
        </w:rPr>
        <w:t>UDC 534.138</w:t>
      </w:r>
    </w:p>
    <w:p w:rsidR="00035E45" w:rsidRPr="00035E45" w:rsidRDefault="00035E45" w:rsidP="00035E45">
      <w:pPr>
        <w:rPr>
          <w:lang w:val="en-US"/>
        </w:rPr>
      </w:pPr>
      <w:proofErr w:type="spellStart"/>
      <w:r w:rsidRPr="00035E45">
        <w:rPr>
          <w:lang w:val="en-US"/>
        </w:rPr>
        <w:t>Konkin</w:t>
      </w:r>
      <w:proofErr w:type="spellEnd"/>
      <w:r w:rsidRPr="00035E45">
        <w:rPr>
          <w:lang w:val="en-US"/>
        </w:rPr>
        <w:t xml:space="preserve"> V.N. Influence of the nonlinear characteristics of</w:t>
      </w:r>
      <w:r>
        <w:rPr>
          <w:lang w:val="en-US"/>
        </w:rPr>
        <w:t xml:space="preserve"> </w:t>
      </w:r>
      <w:r w:rsidRPr="00035E45">
        <w:rPr>
          <w:lang w:val="en-US"/>
        </w:rPr>
        <w:t>support of the dynamics of the diesel `s housing 1D80B</w:t>
      </w:r>
      <w:r>
        <w:rPr>
          <w:lang w:val="en-US"/>
        </w:rPr>
        <w:t xml:space="preserve"> </w:t>
      </w:r>
      <w:r w:rsidRPr="00035E45">
        <w:rPr>
          <w:lang w:val="en-US"/>
        </w:rPr>
        <w:t>02 004 1.Development of the finite-element model of housing</w:t>
      </w:r>
    </w:p>
    <w:p w:rsidR="00035E45" w:rsidRPr="00035E45" w:rsidRDefault="00035E45" w:rsidP="00035E45">
      <w:pPr>
        <w:rPr>
          <w:lang w:val="en-US"/>
        </w:rPr>
      </w:pPr>
      <w:r w:rsidRPr="00035E45">
        <w:rPr>
          <w:lang w:val="en-US"/>
        </w:rPr>
        <w:t xml:space="preserve">/ V.N. </w:t>
      </w:r>
      <w:proofErr w:type="spellStart"/>
      <w:r w:rsidRPr="00035E45">
        <w:rPr>
          <w:lang w:val="en-US"/>
        </w:rPr>
        <w:t>Konkin</w:t>
      </w:r>
      <w:proofErr w:type="spellEnd"/>
      <w:r w:rsidRPr="00035E45">
        <w:rPr>
          <w:lang w:val="en-US"/>
        </w:rPr>
        <w:t xml:space="preserve">, S.M. </w:t>
      </w:r>
      <w:proofErr w:type="spellStart"/>
      <w:r w:rsidRPr="00035E45">
        <w:rPr>
          <w:lang w:val="en-US"/>
        </w:rPr>
        <w:t>Shkolniy</w:t>
      </w:r>
      <w:proofErr w:type="spellEnd"/>
      <w:r w:rsidRPr="00035E45">
        <w:rPr>
          <w:lang w:val="en-US"/>
        </w:rPr>
        <w:t xml:space="preserve"> // Internal combustion engines.</w:t>
      </w:r>
    </w:p>
    <w:p w:rsidR="00035E45" w:rsidRPr="00035E45" w:rsidRDefault="00035E45" w:rsidP="00035E45">
      <w:pPr>
        <w:rPr>
          <w:lang w:val="en-US"/>
        </w:rPr>
      </w:pPr>
      <w:r w:rsidRPr="00035E45">
        <w:rPr>
          <w:lang w:val="en-US"/>
        </w:rPr>
        <w:t xml:space="preserve">– 2010. </w:t>
      </w:r>
      <w:proofErr w:type="gramStart"/>
      <w:r w:rsidRPr="00035E45">
        <w:rPr>
          <w:lang w:val="en-US"/>
        </w:rPr>
        <w:t>– №1.</w:t>
      </w:r>
      <w:proofErr w:type="gramEnd"/>
      <w:r w:rsidRPr="00035E45">
        <w:rPr>
          <w:lang w:val="en-US"/>
        </w:rPr>
        <w:t xml:space="preserve"> – P. 58-62.</w:t>
      </w:r>
    </w:p>
    <w:p w:rsidR="00035E45" w:rsidRPr="00035E45" w:rsidRDefault="00035E45" w:rsidP="00035E45">
      <w:pPr>
        <w:rPr>
          <w:lang w:val="en-US"/>
        </w:rPr>
      </w:pPr>
      <w:r w:rsidRPr="00035E45">
        <w:rPr>
          <w:lang w:val="en-US"/>
        </w:rPr>
        <w:t>The new need for controlling the frequency oscillation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spectrum</w:t>
      </w:r>
      <w:proofErr w:type="gramEnd"/>
      <w:r w:rsidRPr="00035E45">
        <w:rPr>
          <w:lang w:val="en-US"/>
        </w:rPr>
        <w:t xml:space="preserve"> of the of diesel’s was appeared in the process of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development</w:t>
      </w:r>
      <w:proofErr w:type="gramEnd"/>
      <w:r w:rsidRPr="00035E45">
        <w:rPr>
          <w:lang w:val="en-US"/>
        </w:rPr>
        <w:t xml:space="preserve"> the project of the new locomotive diesel 1D80B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 xml:space="preserve">02 004 on the plant named after </w:t>
      </w:r>
      <w:proofErr w:type="spellStart"/>
      <w:r w:rsidRPr="00035E45">
        <w:rPr>
          <w:lang w:val="en-US"/>
        </w:rPr>
        <w:t>Malyshev</w:t>
      </w:r>
      <w:proofErr w:type="spellEnd"/>
      <w:r w:rsidRPr="00035E45">
        <w:rPr>
          <w:lang w:val="en-US"/>
        </w:rPr>
        <w:t>.</w:t>
      </w:r>
      <w:proofErr w:type="gramEnd"/>
      <w:r w:rsidRPr="00035E45">
        <w:rPr>
          <w:lang w:val="en-US"/>
        </w:rPr>
        <w:t xml:space="preserve"> Such a control,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according</w:t>
      </w:r>
      <w:proofErr w:type="gramEnd"/>
      <w:r w:rsidRPr="00035E45">
        <w:rPr>
          <w:lang w:val="en-US"/>
        </w:rPr>
        <w:t xml:space="preserve"> to the idea of the developers of project, can be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realized</w:t>
      </w:r>
      <w:proofErr w:type="gramEnd"/>
      <w:r w:rsidRPr="00035E45">
        <w:rPr>
          <w:lang w:val="en-US"/>
        </w:rPr>
        <w:t xml:space="preserve"> by changing in the characteristics of the damping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supports</w:t>
      </w:r>
      <w:proofErr w:type="gramEnd"/>
      <w:r w:rsidRPr="00035E45">
        <w:rPr>
          <w:lang w:val="en-US"/>
        </w:rPr>
        <w:t xml:space="preserve"> of frame, on which the diesel generator is placed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and</w:t>
      </w:r>
      <w:proofErr w:type="gramEnd"/>
      <w:r w:rsidRPr="00035E45">
        <w:rPr>
          <w:lang w:val="en-US"/>
        </w:rPr>
        <w:t xml:space="preserve"> which, in turn, is placed on the basic bearer frame of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locomotive</w:t>
      </w:r>
      <w:proofErr w:type="gramEnd"/>
      <w:r w:rsidRPr="00035E45">
        <w:rPr>
          <w:lang w:val="en-US"/>
        </w:rPr>
        <w:t>. As a whole, the solution of problem consists of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the</w:t>
      </w:r>
      <w:proofErr w:type="gramEnd"/>
      <w:r w:rsidRPr="00035E45">
        <w:rPr>
          <w:lang w:val="en-US"/>
        </w:rPr>
        <w:t xml:space="preserve"> following basic stages: the creation of the optimum </w:t>
      </w:r>
      <w:proofErr w:type="spellStart"/>
      <w:r w:rsidRPr="00035E45">
        <w:rPr>
          <w:lang w:val="en-US"/>
        </w:rPr>
        <w:t>finiteelement</w:t>
      </w:r>
      <w:proofErr w:type="spellEnd"/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model</w:t>
      </w:r>
      <w:proofErr w:type="gramEnd"/>
      <w:r w:rsidRPr="00035E45">
        <w:rPr>
          <w:lang w:val="en-US"/>
        </w:rPr>
        <w:t xml:space="preserve"> of the housing of diesel, the mathematical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simulation</w:t>
      </w:r>
      <w:proofErr w:type="gramEnd"/>
      <w:r w:rsidRPr="00035E45">
        <w:rPr>
          <w:lang w:val="en-US"/>
        </w:rPr>
        <w:t xml:space="preserve"> of the supports of power frame with the </w:t>
      </w:r>
      <w:proofErr w:type="spellStart"/>
      <w:r w:rsidRPr="00035E45">
        <w:rPr>
          <w:lang w:val="en-US"/>
        </w:rPr>
        <w:t>elasticnonlinear</w:t>
      </w:r>
      <w:proofErr w:type="spellEnd"/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characteristics</w:t>
      </w:r>
      <w:proofErr w:type="gramEnd"/>
      <w:r w:rsidRPr="00035E45">
        <w:rPr>
          <w:lang w:val="en-US"/>
        </w:rPr>
        <w:t>, conducting the calculated analysis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of</w:t>
      </w:r>
      <w:proofErr w:type="gramEnd"/>
      <w:r w:rsidRPr="00035E45">
        <w:rPr>
          <w:lang w:val="en-US"/>
        </w:rPr>
        <w:t xml:space="preserve"> the influence of such characteristics on the dynamics of</w:t>
      </w:r>
    </w:p>
    <w:p w:rsidR="00035E45" w:rsidRPr="00035E45" w:rsidRDefault="00035E45" w:rsidP="00035E45">
      <w:pPr>
        <w:rPr>
          <w:lang w:val="en-US"/>
        </w:rPr>
      </w:pPr>
      <w:proofErr w:type="gramStart"/>
      <w:r w:rsidRPr="00035E45">
        <w:rPr>
          <w:lang w:val="en-US"/>
        </w:rPr>
        <w:t>entire</w:t>
      </w:r>
      <w:proofErr w:type="gramEnd"/>
      <w:r w:rsidRPr="00035E45">
        <w:rPr>
          <w:lang w:val="en-US"/>
        </w:rPr>
        <w:t xml:space="preserve"> housing, the preparation of the necessary recommendations.</w:t>
      </w:r>
    </w:p>
    <w:p w:rsidR="009D3E1F" w:rsidRPr="00035E45" w:rsidRDefault="00035E45" w:rsidP="00035E45">
      <w:proofErr w:type="spellStart"/>
      <w:r>
        <w:t>Tabl</w:t>
      </w:r>
      <w:proofErr w:type="spellEnd"/>
      <w:r>
        <w:t xml:space="preserve">. 1. </w:t>
      </w:r>
      <w:proofErr w:type="spellStart"/>
      <w:r>
        <w:t>Il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035E45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>Krokoz™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2012-11-22T14:02:00Z</dcterms:created>
  <dcterms:modified xsi:type="dcterms:W3CDTF">2012-11-22T14:02:00Z</dcterms:modified>
</cp:coreProperties>
</file>